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BED" w:rsidRPr="00B7794F" w:rsidRDefault="00B7794F">
      <w:pPr>
        <w:rPr>
          <w:sz w:val="28"/>
        </w:rPr>
      </w:pPr>
      <w:r w:rsidRPr="00B7794F">
        <w:rPr>
          <w:sz w:val="28"/>
        </w:rPr>
        <w:t xml:space="preserve">Ma </w:t>
      </w:r>
      <w:proofErr w:type="spellStart"/>
      <w:r w:rsidRPr="00B7794F">
        <w:rPr>
          <w:sz w:val="28"/>
        </w:rPr>
        <w:t>ga</w:t>
      </w:r>
      <w:proofErr w:type="spellEnd"/>
      <w:r w:rsidRPr="00B7794F">
        <w:rPr>
          <w:sz w:val="28"/>
        </w:rPr>
        <w:t xml:space="preserve"> -Aufgaben für die Zeit </w:t>
      </w:r>
      <w:proofErr w:type="gramStart"/>
      <w:r w:rsidRPr="00B7794F">
        <w:rPr>
          <w:sz w:val="28"/>
        </w:rPr>
        <w:t xml:space="preserve">vom  </w:t>
      </w:r>
      <w:r w:rsidRPr="00B7794F">
        <w:rPr>
          <w:sz w:val="28"/>
        </w:rPr>
        <w:t>23.</w:t>
      </w:r>
      <w:proofErr w:type="gramEnd"/>
      <w:r w:rsidRPr="00B7794F">
        <w:rPr>
          <w:sz w:val="28"/>
        </w:rPr>
        <w:t>3.-27.3.</w:t>
      </w:r>
    </w:p>
    <w:p w:rsidR="00B7794F" w:rsidRDefault="00B7794F" w:rsidP="00B7794F">
      <w:pPr>
        <w:widowControl w:val="0"/>
        <w:tabs>
          <w:tab w:val="num" w:pos="720"/>
        </w:tabs>
        <w:rPr>
          <w:rFonts w:ascii="Arial" w:hAnsi="Arial" w:cs="Arial"/>
          <w:snapToGrid w:val="0"/>
        </w:rPr>
      </w:pPr>
      <w:r>
        <w:rPr>
          <w:rFonts w:ascii="Arial" w:hAnsi="Arial" w:cs="Arial"/>
          <w:snapToGrid w:val="0"/>
        </w:rPr>
        <w:t>1. WANTED:</w:t>
      </w:r>
    </w:p>
    <w:p w:rsidR="00B7794F" w:rsidRDefault="00B7794F" w:rsidP="00B7794F">
      <w:pPr>
        <w:widowControl w:val="0"/>
        <w:tabs>
          <w:tab w:val="num" w:pos="720"/>
        </w:tabs>
        <w:rPr>
          <w:rFonts w:ascii="Arial" w:hAnsi="Arial" w:cs="Arial"/>
          <w:snapToGrid w:val="0"/>
        </w:rPr>
      </w:pPr>
      <w:r>
        <w:rPr>
          <w:rFonts w:ascii="Arial" w:hAnsi="Arial" w:cs="Arial"/>
          <w:snapToGrid w:val="0"/>
        </w:rPr>
        <w:t xml:space="preserve">    </w:t>
      </w:r>
    </w:p>
    <w:p w:rsidR="00B7794F" w:rsidRDefault="00B7794F" w:rsidP="00B7794F">
      <w:pPr>
        <w:widowControl w:val="0"/>
        <w:rPr>
          <w:rFonts w:ascii="Arial" w:hAnsi="Arial" w:cs="Arial"/>
          <w:snapToGrid w:val="0"/>
        </w:rPr>
      </w:pPr>
      <w:r>
        <w:rPr>
          <w:rFonts w:ascii="Arial" w:hAnsi="Arial" w:cs="Arial"/>
          <w:snapToGrid w:val="0"/>
        </w:rPr>
        <w:t xml:space="preserve">Gesucht wird die Funktionsgleichung einer </w:t>
      </w:r>
      <w:proofErr w:type="spellStart"/>
      <w:r>
        <w:rPr>
          <w:rFonts w:ascii="Arial" w:hAnsi="Arial" w:cs="Arial"/>
          <w:snapToGrid w:val="0"/>
        </w:rPr>
        <w:t>gebrochenrationalen</w:t>
      </w:r>
      <w:proofErr w:type="spellEnd"/>
      <w:r>
        <w:rPr>
          <w:rFonts w:ascii="Arial" w:hAnsi="Arial" w:cs="Arial"/>
          <w:snapToGrid w:val="0"/>
        </w:rPr>
        <w:t xml:space="preserve"> Funktion, die aus drei verschiedenen Zweigen besteht. Während der Untersuchung ist der Hinweis eingegangen, dass sie durch den Nullpunkt verläuft, dies aber nicht die einzige Nullstelle sei. Auch zwei senkrechte Asymptoten sind bekannt. Die eine erfüllt die Gleichung x = 2, die andere x = -1 für alle Funktionswerte. Beide </w:t>
      </w:r>
      <w:proofErr w:type="spellStart"/>
      <w:r>
        <w:rPr>
          <w:rFonts w:ascii="Arial" w:hAnsi="Arial" w:cs="Arial"/>
          <w:snapToGrid w:val="0"/>
        </w:rPr>
        <w:t>Definitioslücken</w:t>
      </w:r>
      <w:proofErr w:type="spellEnd"/>
      <w:r>
        <w:rPr>
          <w:rFonts w:ascii="Arial" w:hAnsi="Arial" w:cs="Arial"/>
          <w:snapToGrid w:val="0"/>
        </w:rPr>
        <w:t xml:space="preserve"> sind Polstellen ungerader Ordnung.</w:t>
      </w:r>
    </w:p>
    <w:p w:rsidR="00B7794F" w:rsidRDefault="00B7794F" w:rsidP="00B7794F">
      <w:pPr>
        <w:widowControl w:val="0"/>
        <w:rPr>
          <w:rFonts w:ascii="Arial" w:hAnsi="Arial" w:cs="Arial"/>
          <w:snapToGrid w:val="0"/>
        </w:rPr>
      </w:pPr>
      <w:r>
        <w:rPr>
          <w:rFonts w:ascii="Arial" w:hAnsi="Arial" w:cs="Arial"/>
          <w:snapToGrid w:val="0"/>
        </w:rPr>
        <w:t>Außerdem wurde sie zusätzlich noch mit einer waagrechten Asymptote gesehen. Diese war aber nicht die x-Achse.</w:t>
      </w:r>
    </w:p>
    <w:p w:rsidR="00B7794F" w:rsidRDefault="00B7794F" w:rsidP="00B7794F">
      <w:pPr>
        <w:widowControl w:val="0"/>
        <w:rPr>
          <w:rFonts w:ascii="Arial" w:hAnsi="Arial" w:cs="Arial"/>
          <w:snapToGrid w:val="0"/>
        </w:rPr>
      </w:pPr>
      <w:r>
        <w:rPr>
          <w:rFonts w:ascii="Arial" w:hAnsi="Arial" w:cs="Arial"/>
          <w:snapToGrid w:val="0"/>
        </w:rPr>
        <w:t xml:space="preserve">Für nähere Hinweise, die zur Überführung der Funktion dienen, wird eine Belohnung in Form einer guten Note in Aussicht gestellt. Erstelle ein Phantombild (Skizze), und finde </w:t>
      </w:r>
      <w:proofErr w:type="gramStart"/>
      <w:r>
        <w:rPr>
          <w:rFonts w:ascii="Arial" w:hAnsi="Arial" w:cs="Arial"/>
          <w:snapToGrid w:val="0"/>
        </w:rPr>
        <w:t>einen dazu passender Funktionsterm</w:t>
      </w:r>
      <w:proofErr w:type="gramEnd"/>
      <w:r>
        <w:rPr>
          <w:rFonts w:ascii="Arial" w:hAnsi="Arial" w:cs="Arial"/>
          <w:snapToGrid w:val="0"/>
        </w:rPr>
        <w:t xml:space="preserve">. </w:t>
      </w:r>
    </w:p>
    <w:p w:rsidR="00B7794F" w:rsidRDefault="00B7794F" w:rsidP="00B7794F">
      <w:pPr>
        <w:widowControl w:val="0"/>
        <w:rPr>
          <w:rFonts w:ascii="Arial" w:hAnsi="Arial" w:cs="Arial"/>
          <w:snapToGrid w:val="0"/>
        </w:rPr>
      </w:pPr>
    </w:p>
    <w:p w:rsidR="00B7794F" w:rsidRDefault="00B7794F" w:rsidP="00B7794F">
      <w:pPr>
        <w:widowControl w:val="0"/>
        <w:rPr>
          <w:rFonts w:ascii="Arial" w:hAnsi="Arial" w:cs="Arial"/>
          <w:snapToGrid w:val="0"/>
        </w:rPr>
      </w:pPr>
    </w:p>
    <w:p w:rsidR="00B7794F" w:rsidRDefault="00B7794F" w:rsidP="00B7794F">
      <w:pPr>
        <w:widowControl w:val="0"/>
        <w:rPr>
          <w:rFonts w:ascii="Arial" w:hAnsi="Arial" w:cs="Arial"/>
          <w:snapToGrid w:val="0"/>
        </w:rPr>
      </w:pPr>
      <w:r>
        <w:rPr>
          <w:rFonts w:ascii="Arial" w:hAnsi="Arial" w:cs="Arial"/>
          <w:snapToGrid w:val="0"/>
        </w:rPr>
        <w:t xml:space="preserve">2.  Gegeben ist die Funktion:  </w:t>
      </w:r>
      <w:r w:rsidRPr="001209A3">
        <w:rPr>
          <w:rFonts w:ascii="Arial" w:hAnsi="Arial" w:cs="Arial"/>
          <w:snapToGrid w:val="0"/>
          <w:position w:val="-22"/>
        </w:rPr>
        <w:object w:dxaOrig="14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6.75pt" o:ole="">
            <v:imagedata r:id="rId5" o:title=""/>
          </v:shape>
          <o:OLEObject Type="Embed" ProgID="Equation.3" ShapeID="_x0000_i1025" DrawAspect="Content" ObjectID="_1646114328" r:id="rId6"/>
        </w:object>
      </w:r>
      <w:r>
        <w:rPr>
          <w:rFonts w:ascii="Arial" w:hAnsi="Arial" w:cs="Arial"/>
          <w:snapToGrid w:val="0"/>
        </w:rPr>
        <w:t xml:space="preserve">. </w:t>
      </w:r>
    </w:p>
    <w:p w:rsidR="00B7794F" w:rsidRDefault="00B7794F" w:rsidP="00B7794F">
      <w:pPr>
        <w:widowControl w:val="0"/>
        <w:ind w:left="300"/>
        <w:rPr>
          <w:rFonts w:ascii="Arial" w:hAnsi="Arial" w:cs="Arial"/>
          <w:snapToGrid w:val="0"/>
        </w:rPr>
      </w:pPr>
    </w:p>
    <w:p w:rsidR="00B7794F" w:rsidRDefault="00B7794F" w:rsidP="00B7794F">
      <w:pPr>
        <w:widowControl w:val="0"/>
        <w:numPr>
          <w:ilvl w:val="0"/>
          <w:numId w:val="1"/>
        </w:numPr>
        <w:autoSpaceDE w:val="0"/>
        <w:autoSpaceDN w:val="0"/>
        <w:spacing w:after="0" w:line="240" w:lineRule="auto"/>
        <w:rPr>
          <w:rFonts w:ascii="Arial" w:hAnsi="Arial" w:cs="Arial"/>
          <w:snapToGrid w:val="0"/>
        </w:rPr>
      </w:pPr>
      <w:r>
        <w:rPr>
          <w:rFonts w:ascii="Arial" w:hAnsi="Arial" w:cs="Arial"/>
          <w:snapToGrid w:val="0"/>
        </w:rPr>
        <w:t>Bestimme den Definitionsbereich.</w:t>
      </w:r>
    </w:p>
    <w:p w:rsidR="00B7794F" w:rsidRDefault="00B7794F" w:rsidP="00B7794F">
      <w:pPr>
        <w:widowControl w:val="0"/>
        <w:rPr>
          <w:rFonts w:ascii="Arial" w:hAnsi="Arial" w:cs="Arial"/>
          <w:snapToGrid w:val="0"/>
        </w:rPr>
      </w:pPr>
      <w:r>
        <w:rPr>
          <w:rFonts w:ascii="Arial" w:hAnsi="Arial" w:cs="Arial"/>
          <w:snapToGrid w:val="0"/>
        </w:rPr>
        <w:t xml:space="preserve">     b)   Bestimme die Schnittpunkte mit den Koordinatenachsen.</w:t>
      </w:r>
    </w:p>
    <w:p w:rsidR="00B7794F" w:rsidRDefault="00B7794F" w:rsidP="00B7794F">
      <w:pPr>
        <w:widowControl w:val="0"/>
        <w:numPr>
          <w:ilvl w:val="0"/>
          <w:numId w:val="2"/>
        </w:numPr>
        <w:autoSpaceDE w:val="0"/>
        <w:autoSpaceDN w:val="0"/>
        <w:spacing w:after="0" w:line="240" w:lineRule="auto"/>
        <w:rPr>
          <w:rFonts w:ascii="Arial" w:hAnsi="Arial" w:cs="Arial"/>
          <w:snapToGrid w:val="0"/>
        </w:rPr>
      </w:pPr>
      <w:r>
        <w:rPr>
          <w:rFonts w:ascii="Arial" w:hAnsi="Arial" w:cs="Arial"/>
          <w:snapToGrid w:val="0"/>
        </w:rPr>
        <w:t>Berechne die Grenzwerte bei Annäherung an die Ränder des Definitionsbereichs.</w:t>
      </w:r>
    </w:p>
    <w:p w:rsidR="00B7794F" w:rsidRDefault="00B7794F" w:rsidP="00B7794F">
      <w:pPr>
        <w:widowControl w:val="0"/>
        <w:rPr>
          <w:rFonts w:ascii="Arial" w:hAnsi="Arial" w:cs="Arial"/>
          <w:snapToGrid w:val="0"/>
        </w:rPr>
      </w:pPr>
    </w:p>
    <w:p w:rsidR="00B7794F" w:rsidRDefault="00B7794F" w:rsidP="00B7794F">
      <w:pPr>
        <w:widowControl w:val="0"/>
        <w:rPr>
          <w:rFonts w:ascii="Arial" w:hAnsi="Arial" w:cs="Arial"/>
          <w:snapToGrid w:val="0"/>
        </w:rPr>
      </w:pPr>
    </w:p>
    <w:p w:rsidR="00B7794F" w:rsidRDefault="00B7794F" w:rsidP="00B7794F">
      <w:pPr>
        <w:pStyle w:val="KeinLeerraum"/>
      </w:pPr>
      <w:r>
        <w:t xml:space="preserve">3. </w:t>
      </w:r>
    </w:p>
    <w:p w:rsidR="00B7794F" w:rsidRDefault="00B7794F" w:rsidP="00B7794F">
      <w:pPr>
        <w:pStyle w:val="KeinLeerraum"/>
      </w:pPr>
      <w:r>
        <w:rPr>
          <w:noProof/>
          <w:lang w:eastAsia="de-DE"/>
        </w:rPr>
        <w:drawing>
          <wp:inline distT="0" distB="0" distL="0" distR="0" wp14:anchorId="41829387" wp14:editId="3811177F">
            <wp:extent cx="5191125" cy="27241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91125" cy="2724150"/>
                    </a:xfrm>
                    <a:prstGeom prst="rect">
                      <a:avLst/>
                    </a:prstGeom>
                  </pic:spPr>
                </pic:pic>
              </a:graphicData>
            </a:graphic>
          </wp:inline>
        </w:drawing>
      </w:r>
      <w:bookmarkStart w:id="0" w:name="_GoBack"/>
      <w:bookmarkEnd w:id="0"/>
    </w:p>
    <w:sectPr w:rsidR="00B779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67E36"/>
    <w:multiLevelType w:val="hybridMultilevel"/>
    <w:tmpl w:val="A1C23380"/>
    <w:lvl w:ilvl="0" w:tplc="A2B8DE24">
      <w:start w:val="2"/>
      <w:numFmt w:val="lowerLetter"/>
      <w:lvlText w:val="%1)"/>
      <w:lvlJc w:val="left"/>
      <w:pPr>
        <w:tabs>
          <w:tab w:val="num" w:pos="660"/>
        </w:tabs>
        <w:ind w:left="660" w:hanging="360"/>
      </w:pPr>
      <w:rPr>
        <w:rFonts w:hint="default"/>
      </w:rPr>
    </w:lvl>
    <w:lvl w:ilvl="1" w:tplc="04070019">
      <w:start w:val="1"/>
      <w:numFmt w:val="lowerLetter"/>
      <w:lvlText w:val="%2."/>
      <w:lvlJc w:val="left"/>
      <w:pPr>
        <w:tabs>
          <w:tab w:val="num" w:pos="1380"/>
        </w:tabs>
        <w:ind w:left="1380" w:hanging="360"/>
      </w:pPr>
    </w:lvl>
    <w:lvl w:ilvl="2" w:tplc="0407001B">
      <w:start w:val="1"/>
      <w:numFmt w:val="lowerRoman"/>
      <w:lvlText w:val="%3."/>
      <w:lvlJc w:val="right"/>
      <w:pPr>
        <w:tabs>
          <w:tab w:val="num" w:pos="2100"/>
        </w:tabs>
        <w:ind w:left="2100" w:hanging="180"/>
      </w:pPr>
    </w:lvl>
    <w:lvl w:ilvl="3" w:tplc="0407000F">
      <w:start w:val="1"/>
      <w:numFmt w:val="decimal"/>
      <w:lvlText w:val="%4."/>
      <w:lvlJc w:val="left"/>
      <w:pPr>
        <w:tabs>
          <w:tab w:val="num" w:pos="2820"/>
        </w:tabs>
        <w:ind w:left="2820" w:hanging="360"/>
      </w:pPr>
    </w:lvl>
    <w:lvl w:ilvl="4" w:tplc="04070019">
      <w:start w:val="1"/>
      <w:numFmt w:val="lowerLetter"/>
      <w:lvlText w:val="%5."/>
      <w:lvlJc w:val="left"/>
      <w:pPr>
        <w:tabs>
          <w:tab w:val="num" w:pos="3540"/>
        </w:tabs>
        <w:ind w:left="3540" w:hanging="360"/>
      </w:pPr>
    </w:lvl>
    <w:lvl w:ilvl="5" w:tplc="0407001B">
      <w:start w:val="1"/>
      <w:numFmt w:val="lowerRoman"/>
      <w:lvlText w:val="%6."/>
      <w:lvlJc w:val="right"/>
      <w:pPr>
        <w:tabs>
          <w:tab w:val="num" w:pos="4260"/>
        </w:tabs>
        <w:ind w:left="4260" w:hanging="180"/>
      </w:pPr>
    </w:lvl>
    <w:lvl w:ilvl="6" w:tplc="0407000F">
      <w:start w:val="1"/>
      <w:numFmt w:val="decimal"/>
      <w:lvlText w:val="%7."/>
      <w:lvlJc w:val="left"/>
      <w:pPr>
        <w:tabs>
          <w:tab w:val="num" w:pos="4980"/>
        </w:tabs>
        <w:ind w:left="4980" w:hanging="360"/>
      </w:pPr>
    </w:lvl>
    <w:lvl w:ilvl="7" w:tplc="04070019">
      <w:start w:val="1"/>
      <w:numFmt w:val="lowerLetter"/>
      <w:lvlText w:val="%8."/>
      <w:lvlJc w:val="left"/>
      <w:pPr>
        <w:tabs>
          <w:tab w:val="num" w:pos="5700"/>
        </w:tabs>
        <w:ind w:left="5700" w:hanging="360"/>
      </w:pPr>
    </w:lvl>
    <w:lvl w:ilvl="8" w:tplc="0407001B">
      <w:start w:val="1"/>
      <w:numFmt w:val="lowerRoman"/>
      <w:lvlText w:val="%9."/>
      <w:lvlJc w:val="right"/>
      <w:pPr>
        <w:tabs>
          <w:tab w:val="num" w:pos="6420"/>
        </w:tabs>
        <w:ind w:left="6420" w:hanging="180"/>
      </w:pPr>
    </w:lvl>
  </w:abstractNum>
  <w:abstractNum w:abstractNumId="1" w15:restartNumberingAfterBreak="0">
    <w:nsid w:val="4D950D11"/>
    <w:multiLevelType w:val="hybridMultilevel"/>
    <w:tmpl w:val="9D86C300"/>
    <w:lvl w:ilvl="0" w:tplc="88EC6BF8">
      <w:start w:val="1"/>
      <w:numFmt w:val="lowerLetter"/>
      <w:lvlText w:val="%1)"/>
      <w:lvlJc w:val="left"/>
      <w:pPr>
        <w:tabs>
          <w:tab w:val="num" w:pos="660"/>
        </w:tabs>
        <w:ind w:left="660" w:hanging="360"/>
      </w:pPr>
      <w:rPr>
        <w:rFonts w:hint="default"/>
      </w:rPr>
    </w:lvl>
    <w:lvl w:ilvl="1" w:tplc="04070019">
      <w:start w:val="1"/>
      <w:numFmt w:val="lowerLetter"/>
      <w:lvlText w:val="%2."/>
      <w:lvlJc w:val="left"/>
      <w:pPr>
        <w:tabs>
          <w:tab w:val="num" w:pos="1380"/>
        </w:tabs>
        <w:ind w:left="1380" w:hanging="360"/>
      </w:pPr>
    </w:lvl>
    <w:lvl w:ilvl="2" w:tplc="0407001B">
      <w:start w:val="1"/>
      <w:numFmt w:val="lowerRoman"/>
      <w:lvlText w:val="%3."/>
      <w:lvlJc w:val="right"/>
      <w:pPr>
        <w:tabs>
          <w:tab w:val="num" w:pos="2100"/>
        </w:tabs>
        <w:ind w:left="2100" w:hanging="180"/>
      </w:pPr>
    </w:lvl>
    <w:lvl w:ilvl="3" w:tplc="0407000F">
      <w:start w:val="1"/>
      <w:numFmt w:val="decimal"/>
      <w:lvlText w:val="%4."/>
      <w:lvlJc w:val="left"/>
      <w:pPr>
        <w:tabs>
          <w:tab w:val="num" w:pos="2820"/>
        </w:tabs>
        <w:ind w:left="2820" w:hanging="360"/>
      </w:pPr>
    </w:lvl>
    <w:lvl w:ilvl="4" w:tplc="04070019">
      <w:start w:val="1"/>
      <w:numFmt w:val="lowerLetter"/>
      <w:lvlText w:val="%5."/>
      <w:lvlJc w:val="left"/>
      <w:pPr>
        <w:tabs>
          <w:tab w:val="num" w:pos="3540"/>
        </w:tabs>
        <w:ind w:left="3540" w:hanging="360"/>
      </w:pPr>
    </w:lvl>
    <w:lvl w:ilvl="5" w:tplc="0407001B">
      <w:start w:val="1"/>
      <w:numFmt w:val="lowerRoman"/>
      <w:lvlText w:val="%6."/>
      <w:lvlJc w:val="right"/>
      <w:pPr>
        <w:tabs>
          <w:tab w:val="num" w:pos="4260"/>
        </w:tabs>
        <w:ind w:left="4260" w:hanging="180"/>
      </w:pPr>
    </w:lvl>
    <w:lvl w:ilvl="6" w:tplc="0407000F">
      <w:start w:val="1"/>
      <w:numFmt w:val="decimal"/>
      <w:lvlText w:val="%7."/>
      <w:lvlJc w:val="left"/>
      <w:pPr>
        <w:tabs>
          <w:tab w:val="num" w:pos="4980"/>
        </w:tabs>
        <w:ind w:left="4980" w:hanging="360"/>
      </w:pPr>
    </w:lvl>
    <w:lvl w:ilvl="7" w:tplc="04070019">
      <w:start w:val="1"/>
      <w:numFmt w:val="lowerLetter"/>
      <w:lvlText w:val="%8."/>
      <w:lvlJc w:val="left"/>
      <w:pPr>
        <w:tabs>
          <w:tab w:val="num" w:pos="5700"/>
        </w:tabs>
        <w:ind w:left="5700" w:hanging="360"/>
      </w:pPr>
    </w:lvl>
    <w:lvl w:ilvl="8" w:tplc="0407001B">
      <w:start w:val="1"/>
      <w:numFmt w:val="lowerRoman"/>
      <w:lvlText w:val="%9."/>
      <w:lvlJc w:val="right"/>
      <w:pPr>
        <w:tabs>
          <w:tab w:val="num" w:pos="6420"/>
        </w:tabs>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4F"/>
    <w:rsid w:val="0033244D"/>
    <w:rsid w:val="00877928"/>
    <w:rsid w:val="00B77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BB1C"/>
  <w15:chartTrackingRefBased/>
  <w15:docId w15:val="{A642BCD3-8D6C-47EC-99E5-C54EE965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77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2020-03-19T08:05:00Z</dcterms:created>
  <dcterms:modified xsi:type="dcterms:W3CDTF">2020-03-19T08:12:00Z</dcterms:modified>
</cp:coreProperties>
</file>