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12" w:rsidRPr="00EF4C2A" w:rsidRDefault="00EF4C2A">
      <w:pPr>
        <w:rPr>
          <w:b/>
        </w:rPr>
      </w:pPr>
      <w:r w:rsidRPr="00EF4C2A">
        <w:rPr>
          <w:b/>
        </w:rPr>
        <w:t>17 G, VWL, 4 h</w:t>
      </w:r>
    </w:p>
    <w:p w:rsidR="00EF4C2A" w:rsidRDefault="00EF4C2A">
      <w:r>
        <w:t>Unsere nächste Überschrift lautet:</w:t>
      </w:r>
    </w:p>
    <w:p w:rsidR="00EF4C2A" w:rsidRDefault="00EF4C2A"/>
    <w:p w:rsidR="00EF4C2A" w:rsidRDefault="00EF4C2A">
      <w:r>
        <w:t>?. 3.2. Messung der FUNKTIONELLEN Einkommensverteilung</w:t>
      </w:r>
    </w:p>
    <w:p w:rsidR="00EF4C2A" w:rsidRDefault="00EF4C2A">
      <w:r>
        <w:t>Erarbeitet euch dazu bitte die Formeln für die FUNKTIONEN Arbeit, Boden/ Kapital</w:t>
      </w:r>
      <w:r w:rsidR="004A4D24">
        <w:t xml:space="preserve"> mit Hilfe der gescannten Lehrbuchseiten</w:t>
      </w:r>
      <w:r>
        <w:t>!</w:t>
      </w:r>
      <w:r w:rsidR="004A4D24">
        <w:t xml:space="preserve"> (P.S.: </w:t>
      </w:r>
      <w:r w:rsidR="004A4D24">
        <w:sym w:font="Wingdings" w:char="F0E0"/>
      </w:r>
      <w:r w:rsidR="004A4D24">
        <w:t xml:space="preserve"> Daniel sollte in weiser Voraussicht auch ein originales Lehrbuch zur Verfügung stellen </w:t>
      </w:r>
      <w:proofErr w:type="gramStart"/>
      <w:r w:rsidR="004A4D24">
        <w:t>können ;o</w:t>
      </w:r>
      <w:proofErr w:type="gramEnd"/>
      <w:r w:rsidR="004A4D24">
        <w:t>))) )</w:t>
      </w:r>
    </w:p>
    <w:p w:rsidR="00EF4C2A" w:rsidRDefault="00EF4C2A">
      <w:r>
        <w:t>Bei der Messung der Lohnquote gibt es 2 Probleme:</w:t>
      </w:r>
    </w:p>
    <w:p w:rsidR="00EF4C2A" w:rsidRDefault="00EF4C2A">
      <w:r>
        <w:t>1. Geschäftsführergehälter werden eingerechnet, Gewinne der Personengesellschaften jedoch nicht</w:t>
      </w:r>
    </w:p>
    <w:p w:rsidR="00EF4C2A" w:rsidRDefault="00EF4C2A">
      <w:r>
        <w:t>2. Anteil von Arbeitnehmern und Selbstständigen schwanken kontinuierlich</w:t>
      </w:r>
    </w:p>
    <w:p w:rsidR="00EF4C2A" w:rsidRDefault="00EF4C2A">
      <w:r>
        <w:t>Erarbeitet euch mit Hilfe des Lehrbuches die entsprechenden Lösungsansätze!</w:t>
      </w:r>
    </w:p>
    <w:p w:rsidR="00EF4C2A" w:rsidRDefault="00EF4C2A"/>
    <w:p w:rsidR="00EF4C2A" w:rsidRDefault="00EF4C2A">
      <w:r>
        <w:t>?. 3.3. Messung der PERSONELLEN Einkommensverteilung</w:t>
      </w:r>
    </w:p>
    <w:p w:rsidR="00EF4C2A" w:rsidRDefault="00EF4C2A">
      <w:r>
        <w:t xml:space="preserve">Erarbeitet euch dazu bitte die 2 Möglichkeiten: Pro-Kopf-Einkommen und Lorenzkurve/ </w:t>
      </w:r>
      <w:proofErr w:type="spellStart"/>
      <w:r>
        <w:t>Gini</w:t>
      </w:r>
      <w:proofErr w:type="spellEnd"/>
      <w:r>
        <w:t>- Koeffizient!</w:t>
      </w:r>
    </w:p>
    <w:p w:rsidR="00783EC3" w:rsidRDefault="00783EC3">
      <w:r>
        <w:t>Erstellt die Lorenzkurve für folgendes Beispiel!</w:t>
      </w:r>
    </w:p>
    <w:tbl>
      <w:tblPr>
        <w:tblW w:w="1035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240"/>
        <w:gridCol w:w="1560"/>
        <w:gridCol w:w="1303"/>
        <w:gridCol w:w="1240"/>
        <w:gridCol w:w="1413"/>
        <w:gridCol w:w="1240"/>
      </w:tblGrid>
      <w:tr w:rsidR="00BF42AB" w:rsidRPr="00BF42AB" w:rsidTr="00BF42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Gruppe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Personen pro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kumulierte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Bruttoeinkom</w:t>
            </w:r>
            <w:proofErr w:type="spellEnd"/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kumulierte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</w:t>
            </w:r>
            <w:proofErr w:type="spellEnd"/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</w:t>
            </w:r>
            <w:proofErr w:type="spellEnd"/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2AB" w:rsidRPr="00BF42AB" w:rsidTr="00BF42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 Gruppe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Einkommen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Personen 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Einkommen 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2AB" w:rsidRPr="00BF42AB" w:rsidTr="00BF42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2AB" w:rsidRPr="00BF42AB" w:rsidTr="00BF42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2AB" w:rsidRPr="00BF42AB" w:rsidTr="00BF42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2AB" w:rsidRPr="00BF42AB" w:rsidTr="00BF42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2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783EC3" w:rsidRDefault="00783EC3"/>
    <w:p w:rsidR="00BF42AB" w:rsidRDefault="00F2654B">
      <w:r>
        <w:t>Die Lehrbuchseiten</w:t>
      </w:r>
    </w:p>
    <w:p w:rsidR="00BF42AB" w:rsidRDefault="00F2654B">
      <w:hyperlink r:id="rId5" w:history="1">
        <w:r w:rsidRPr="00C55122">
          <w:rPr>
            <w:rStyle w:val="Hyperlink"/>
          </w:rPr>
          <w:t>http://www.gkbbz-suhl.de/hl/vwl/17g1vwl.pdf</w:t>
        </w:r>
      </w:hyperlink>
    </w:p>
    <w:p w:rsidR="00F2654B" w:rsidRDefault="00F2654B">
      <w:bookmarkStart w:id="0" w:name="_GoBack"/>
      <w:bookmarkEnd w:id="0"/>
    </w:p>
    <w:p w:rsidR="00BF42AB" w:rsidRDefault="00BF42AB">
      <w:r>
        <w:t>Frau Fritz geht davon aus, dass ihr nach Ostern 2 weitere Unterrichtswochen haben werdet. Sollte dies der Fall sein, werden wir (wie angekündigt) eine letzte LK zum Gesamtthema „Einkommenspolitik“ schreiben, die auch diese beiden neuen Themen beinhalten wird.</w:t>
      </w:r>
    </w:p>
    <w:p w:rsidR="00BF42AB" w:rsidRDefault="00BF42AB"/>
    <w:p w:rsidR="00BF42AB" w:rsidRDefault="00BF42AB">
      <w:r>
        <w:t xml:space="preserve">Bis dahin lasst es euch erstmal gutgehen, bleibt ruhig: Euer Abitur wird in die Geschichte </w:t>
      </w:r>
      <w:proofErr w:type="gramStart"/>
      <w:r>
        <w:t>eingehen ;</w:t>
      </w:r>
      <w:proofErr w:type="gramEnd"/>
      <w:r>
        <w:t>o)) Alles wird gut, ihr Lieben!!</w:t>
      </w:r>
    </w:p>
    <w:p w:rsidR="00BF42AB" w:rsidRDefault="00BF42AB">
      <w:r>
        <w:lastRenderedPageBreak/>
        <w:t>Bleibt gesund!!!</w:t>
      </w:r>
    </w:p>
    <w:sectPr w:rsidR="00BF42AB" w:rsidSect="00091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2A"/>
    <w:rsid w:val="00091A12"/>
    <w:rsid w:val="004A4D24"/>
    <w:rsid w:val="00673109"/>
    <w:rsid w:val="00783EC3"/>
    <w:rsid w:val="00BF42AB"/>
    <w:rsid w:val="00EF4C2A"/>
    <w:rsid w:val="00F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6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6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bbz-suhl.de/hl/vwl/17g1vw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Schueler</cp:lastModifiedBy>
  <cp:revision>2</cp:revision>
  <dcterms:created xsi:type="dcterms:W3CDTF">2020-03-21T11:19:00Z</dcterms:created>
  <dcterms:modified xsi:type="dcterms:W3CDTF">2020-03-21T11:19:00Z</dcterms:modified>
</cp:coreProperties>
</file>